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Idealne cechy animatora czasu wolnego kluczem do sukcesu kurortu turystycznego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Zastanawiałeś się kiedyś nad pracą jako animator czasu wolnego? Chciałbyś dowiedzieć się więcej o tym zawodzie? Poczytaj, jakie są idealne cechy animatora.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Idealne cechy animatora czasu wolnego kluczem do sukcesu kurortu turystycznego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Animator czasu wolnego stał się postacią "must be" na eventach, różnych innych imprezach tematycznych i nie tylko, a przede wszystkim w kurortach turystycznych. Każda osoba, która chociaż raz spędziła wakacje w hotelu zagranicą z pewnością miała do czynienia z całym teamem animacyjnym. Animator czasu wolnego w hotelach to podstawa. Wiele badań pokazuje, że brak dobrze dobranego teamu w hotelu wpływa negatywnie na ogólną ocenę, stawianą przez gości. Dobrze dobrany team animacyjny to inaczej grupa osób, która charakteryzuje się idealnymi </w:t>
      </w:r>
      <w:r>
        <w:rPr>
          <w:rFonts w:ascii="calibri" w:hAnsi="calibri" w:eastAsia="calibri" w:cs="calibri"/>
          <w:sz w:val="24"/>
          <w:szCs w:val="24"/>
          <w:b/>
        </w:rPr>
        <w:t xml:space="preserve">cechami animatora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animator w hotelu jest tak ważny?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Animatorzy czasu wolnego są odpowiedzialni za wszelkiego rodzaju rozrywkę w hotelu. To właśnie oni organizują różne rodzaje aktywności sportowych w ciągu dnia (siatkówka, zumba, aqua aerobik, warsztaty taneczne, stretching itp.) oraz atrakcje wieczorne (mini disco dla dzieci, show taneczne, karaoke, wieczorki kabaretowe itp.). Bez nich czas spędzony w hotelu byłby zdecydowanie mniej atrakcyjny i ciekawy. Więc jakie są te pożądane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cechy animatora</w:t>
        </w:r>
      </w:hyperlink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Idealne cechy animatora hotelowego?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współcześni animatorzy, którzy pracują w hotelach mają do czynienia nie tylko z gośćmi ze swojego kraju, lecz często z gośćmi zagranicznymi. Niezbędna jest tu znajomość minimum 2 języków obcych, aby móc swobodnie prowadzić konwersacje z gośćmi podczas tzw. "Guest contact". Innymi ważnymi </w:t>
      </w:r>
      <w:r>
        <w:rPr>
          <w:rFonts w:ascii="calibri" w:hAnsi="calibri" w:eastAsia="calibri" w:cs="calibri"/>
          <w:sz w:val="24"/>
          <w:szCs w:val="24"/>
          <w:b/>
        </w:rPr>
        <w:t xml:space="preserve">cechami animatora</w:t>
      </w:r>
      <w:r>
        <w:rPr>
          <w:rFonts w:ascii="calibri" w:hAnsi="calibri" w:eastAsia="calibri" w:cs="calibri"/>
          <w:sz w:val="24"/>
          <w:szCs w:val="24"/>
        </w:rPr>
        <w:t xml:space="preserve"> są: otwartość, determinacja, elastyczność, tolerancja, otwartość na nowe itp.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ulaevents.pl/animator-motorem-event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2024-05-07T12:54:39+02:00</dcterms:created>
  <dcterms:modified xsi:type="dcterms:W3CDTF">2024-05-07T12:54:39+02:00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