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kim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kim jest animator czasu wolnego? Szukając odpowiedzi na to pytanie, poznaj informacje zawarte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kto to i co należy do jego obowiazków'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animator czasu wolnego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można zaliczyć do jego obowiązków? Szukając odpowiedzi na te pytania,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- kto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to osoba, która organizuje wolny czas innym osobom, które na przykład przebywają na konkretnym evencie jak wesele czy w konkretnym miejscu jak hotel. Animator czasu wolnego bawi się z dziećmi, organizuje zajęcia sportowe i prezentuje wieczorne pokazy dla turystów ale także jest osobą, która prowadzi imprezę, wydarzenie biznesowe, wesele czy urodziny. W Polsce najpopularniejszy i najbardziej rozpoznawalny jest </w:t>
      </w:r>
      <w:r>
        <w:rPr>
          <w:rFonts w:ascii="calibri" w:hAnsi="calibri" w:eastAsia="calibri" w:cs="calibri"/>
          <w:sz w:val="24"/>
          <w:szCs w:val="24"/>
          <w:b/>
        </w:rPr>
        <w:t xml:space="preserve">animator czasu wolnego</w:t>
      </w:r>
      <w:r>
        <w:rPr>
          <w:rFonts w:ascii="calibri" w:hAnsi="calibri" w:eastAsia="calibri" w:cs="calibri"/>
          <w:sz w:val="24"/>
          <w:szCs w:val="24"/>
        </w:rPr>
        <w:t xml:space="preserve"> kojarzy się z imprezami dziecięcymi.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czasu wolnego i jego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animator doskonale sprawdza się również w kurortach turystycznych, jako osoba organizująca czas wolny turystów -i dorosłych i najmłodszych gości hotelowych oraz podczas pikników rodzinnych, wyjazdów pracowniczych, imprez tematycznych i gier integracyjnych. Obowiązki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animatora czasu wolnego</w:t>
      </w:r>
      <w:r>
        <w:rPr>
          <w:rFonts w:ascii="calibri" w:hAnsi="calibri" w:eastAsia="calibri" w:cs="calibri"/>
          <w:sz w:val="24"/>
          <w:szCs w:val="24"/>
        </w:rPr>
        <w:t xml:space="preserve"> są bezpośrednio związane z wydarzeniem, na którym ma zabawiać gości oraz z wiekiem uczestników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2025-10-14T20:23:05+02:00</dcterms:created>
  <dcterms:modified xsi:type="dcterms:W3CDTF">2025-10-14T20:23:05+02:00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